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FF" w:rsidRDefault="006768FF" w:rsidP="006768FF">
      <w:pPr>
        <w:widowControl/>
        <w:spacing w:line="520" w:lineRule="exact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 xml:space="preserve">技术规格及质保要求： </w:t>
      </w:r>
    </w:p>
    <w:p w:rsidR="006768FF" w:rsidRDefault="006768FF" w:rsidP="006768FF">
      <w:pPr>
        <w:ind w:firstLineChars="147" w:firstLine="354"/>
        <w:rPr>
          <w:rFonts w:ascii="宋体" w:eastAsia="宋体" w:hAnsi="宋体" w:cs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2"/>
        <w:gridCol w:w="4338"/>
        <w:gridCol w:w="902"/>
      </w:tblGrid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材料名称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规格要求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质保/年</w:t>
            </w:r>
          </w:p>
        </w:tc>
      </w:tr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铝材型号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83系列隔热推拉窗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20</w:t>
            </w:r>
          </w:p>
        </w:tc>
      </w:tr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铝材壁厚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1.4mm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20</w:t>
            </w:r>
          </w:p>
        </w:tc>
      </w:tr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玻璃规格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5+12A+5mm 双钢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2</w:t>
            </w:r>
          </w:p>
        </w:tc>
      </w:tr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纱窗框壁厚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1.4mm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5</w:t>
            </w:r>
          </w:p>
        </w:tc>
      </w:tr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金钢纱网厚度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0.8mm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5</w:t>
            </w:r>
          </w:p>
        </w:tc>
      </w:tr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 xml:space="preserve">月牙锁 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坚朗\好博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5</w:t>
            </w:r>
          </w:p>
        </w:tc>
      </w:tr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滑轮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坚朗\好博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5</w:t>
            </w:r>
          </w:p>
        </w:tc>
      </w:tr>
      <w:tr w:rsidR="006768FF" w:rsidRPr="00D31995" w:rsidTr="002F0049">
        <w:trPr>
          <w:trHeight w:val="390"/>
        </w:trPr>
        <w:tc>
          <w:tcPr>
            <w:tcW w:w="441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结构胶</w:t>
            </w:r>
          </w:p>
        </w:tc>
        <w:tc>
          <w:tcPr>
            <w:tcW w:w="555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道康宁\科源</w:t>
            </w:r>
          </w:p>
        </w:tc>
        <w:tc>
          <w:tcPr>
            <w:tcW w:w="1080" w:type="dxa"/>
            <w:hideMark/>
          </w:tcPr>
          <w:p w:rsidR="006768FF" w:rsidRPr="00D31995" w:rsidRDefault="006768FF" w:rsidP="002F0049">
            <w:pPr>
              <w:ind w:firstLineChars="147" w:firstLine="354"/>
              <w:rPr>
                <w:rFonts w:ascii="宋体" w:eastAsia="宋体" w:hAnsi="宋体" w:cs="Times New Roman"/>
                <w:b/>
                <w:sz w:val="24"/>
              </w:rPr>
            </w:pPr>
            <w:r w:rsidRPr="00D31995">
              <w:rPr>
                <w:rFonts w:ascii="宋体" w:eastAsia="宋体" w:hAnsi="宋体" w:cs="Times New Roman" w:hint="eastAsia"/>
                <w:b/>
                <w:sz w:val="24"/>
              </w:rPr>
              <w:t>5</w:t>
            </w:r>
          </w:p>
        </w:tc>
      </w:tr>
    </w:tbl>
    <w:p w:rsidR="006768FF" w:rsidRDefault="00A071A3" w:rsidP="00A071A3">
      <w:pPr>
        <w:adjustRightInd w:val="0"/>
        <w:spacing w:line="360" w:lineRule="auto"/>
        <w:outlineLvl w:val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备注：</w:t>
      </w:r>
    </w:p>
    <w:p w:rsidR="00A071A3" w:rsidRDefault="00A071A3" w:rsidP="00A071A3">
      <w:pPr>
        <w:adjustRightInd w:val="0"/>
        <w:spacing w:line="360" w:lineRule="auto"/>
        <w:outlineLvl w:val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☆报价单位为元</w:t>
      </w:r>
      <w:r>
        <w:rPr>
          <w:rFonts w:ascii="宋体" w:hAnsi="宋体"/>
          <w:b/>
          <w:bCs/>
          <w:color w:val="000000"/>
          <w:sz w:val="24"/>
          <w:szCs w:val="24"/>
        </w:rPr>
        <w:t>/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㎡，此报价包含原有旧窗拆除、新窗</w:t>
      </w:r>
      <w:r w:rsidR="00A51511">
        <w:rPr>
          <w:rFonts w:ascii="宋体" w:hAnsi="宋体" w:hint="eastAsia"/>
          <w:b/>
          <w:bCs/>
          <w:color w:val="000000"/>
          <w:sz w:val="24"/>
          <w:szCs w:val="24"/>
        </w:rPr>
        <w:t>生产、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运输</w:t>
      </w:r>
      <w:r w:rsidR="00A51511">
        <w:rPr>
          <w:rFonts w:ascii="宋体" w:hAnsi="宋体" w:hint="eastAsia"/>
          <w:b/>
          <w:bCs/>
          <w:color w:val="000000"/>
          <w:sz w:val="24"/>
          <w:szCs w:val="24"/>
        </w:rPr>
        <w:t>、安装等一切相关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费用</w:t>
      </w:r>
    </w:p>
    <w:p w:rsidR="00A071A3" w:rsidRDefault="00A071A3" w:rsidP="00A071A3">
      <w:pPr>
        <w:adjustRightInd w:val="0"/>
        <w:spacing w:line="360" w:lineRule="auto"/>
        <w:outlineLvl w:val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☆最终工程总价依据审计结果据实结算</w:t>
      </w:r>
    </w:p>
    <w:p w:rsidR="00A071A3" w:rsidRDefault="00A071A3" w:rsidP="00A071A3">
      <w:pPr>
        <w:adjustRightInd w:val="0"/>
        <w:spacing w:line="360" w:lineRule="auto"/>
        <w:outlineLvl w:val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☆</w:t>
      </w:r>
      <w:r w:rsidR="00462FAB">
        <w:rPr>
          <w:rFonts w:ascii="宋体" w:hAnsi="宋体" w:hint="eastAsia"/>
          <w:b/>
          <w:bCs/>
          <w:color w:val="000000"/>
          <w:sz w:val="24"/>
          <w:szCs w:val="24"/>
        </w:rPr>
        <w:t>招标时需携带产品小样</w:t>
      </w: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867CCF">
      <w:pPr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A071A3">
      <w:pPr>
        <w:adjustRightInd w:val="0"/>
        <w:spacing w:line="360" w:lineRule="auto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A73F78" w:rsidRDefault="00A73F78" w:rsidP="00A071A3">
      <w:pPr>
        <w:adjustRightInd w:val="0"/>
        <w:spacing w:line="360" w:lineRule="auto"/>
        <w:outlineLvl w:val="0"/>
        <w:rPr>
          <w:rFonts w:ascii="宋体" w:hAnsi="宋体"/>
          <w:b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adjustRightInd w:val="0"/>
        <w:spacing w:line="360" w:lineRule="auto"/>
        <w:jc w:val="center"/>
        <w:outlineLvl w:val="0"/>
        <w:rPr>
          <w:rFonts w:ascii="宋体"/>
          <w:b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法定代表人授权委托书</w:t>
      </w:r>
    </w:p>
    <w:p w:rsidR="00867CCF" w:rsidRPr="00573060" w:rsidRDefault="00867CCF" w:rsidP="00867CCF">
      <w:pPr>
        <w:adjustRightInd w:val="0"/>
        <w:spacing w:line="500" w:lineRule="exact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                                            </w:t>
      </w:r>
    </w:p>
    <w:p w:rsidR="00867CCF" w:rsidRPr="00573060" w:rsidRDefault="00867CCF" w:rsidP="00867CCF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徐州市口腔医院总务科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：</w:t>
      </w:r>
    </w:p>
    <w:p w:rsidR="00867CCF" w:rsidRPr="00573060" w:rsidRDefault="00867CCF" w:rsidP="00867CCF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  <w:szCs w:val="24"/>
        </w:rPr>
        <w:t>_______________________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系中华人民共和国合法企业，特授权</w:t>
      </w:r>
      <w:r>
        <w:rPr>
          <w:rFonts w:ascii="宋体" w:hAnsi="宋体" w:hint="eastAsia"/>
          <w:bCs/>
          <w:color w:val="000000"/>
          <w:sz w:val="24"/>
          <w:szCs w:val="24"/>
        </w:rPr>
        <w:t>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代表我公司（单位）全权办理针对</w:t>
      </w:r>
      <w:r>
        <w:rPr>
          <w:rFonts w:ascii="宋体" w:hAnsi="宋体" w:hint="eastAsia"/>
          <w:bCs/>
          <w:color w:val="000000"/>
          <w:sz w:val="24"/>
          <w:szCs w:val="24"/>
        </w:rPr>
        <w:t>______________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的投标、参与开标、评标、签约等具体工作，并签署全部有关的文件、协议及合同，但质疑、投诉事项除外。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我公司（单位）对被授权代表的签名负全部责任。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被授权代表情况：</w:t>
      </w:r>
    </w:p>
    <w:p w:rsidR="00867CCF" w:rsidRPr="00573060" w:rsidRDefault="00867CCF" w:rsidP="00867CCF">
      <w:pPr>
        <w:spacing w:line="500" w:lineRule="exact"/>
        <w:ind w:firstLine="525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姓名：</w:t>
      </w: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性别：</w:t>
      </w: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电话：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                    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单位名称（盖章）：</w:t>
      </w:r>
    </w:p>
    <w:p w:rsidR="00867CCF" w:rsidRPr="00573060" w:rsidRDefault="00867CCF" w:rsidP="00867CCF">
      <w:pPr>
        <w:spacing w:line="500" w:lineRule="exact"/>
        <w:ind w:firstLineChars="1700" w:firstLine="40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法定代表人（签字或盖章）：</w:t>
      </w:r>
    </w:p>
    <w:p w:rsidR="00867CCF" w:rsidRPr="00573060" w:rsidRDefault="00867CCF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附：</w:t>
      </w:r>
      <w:r w:rsidR="00670562" w:rsidRPr="00670562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75pt;margin-top:28.3pt;width:225.75pt;height:124.8pt;z-index:-251656192;mso-position-horizontal-relative:text;mso-position-vertical-relative:text" wrapcoords="-72 -130 -72 21470 21672 21470 21672 -130 -72 -130">
            <v:textbox style="mso-next-textbox:#_x0000_s1026">
              <w:txbxContent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法定代表人身份证件复印件</w:t>
                  </w:r>
                </w:p>
              </w:txbxContent>
            </v:textbox>
            <w10:wrap type="tight"/>
          </v:shape>
        </w:pict>
      </w:r>
    </w:p>
    <w:p w:rsidR="00867CCF" w:rsidRPr="00573060" w:rsidRDefault="00867CCF" w:rsidP="00867CCF">
      <w:pPr>
        <w:spacing w:line="48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670562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670562">
        <w:rPr>
          <w:noProof/>
          <w:color w:val="000000"/>
        </w:rPr>
        <w:pict>
          <v:shape id="_x0000_s1027" type="#_x0000_t202" style="position:absolute;left:0;text-align:left;margin-left:120.75pt;margin-top:28.3pt;width:225.75pt;height:124.8pt;z-index:-251655168" wrapcoords="-72 -130 -72 21470 21672 21470 21672 -130 -72 -130">
            <v:textbox style="mso-next-textbox:#_x0000_s1027">
              <w:txbxContent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被授权代表身份证件复印件</w:t>
                  </w:r>
                </w:p>
              </w:txbxContent>
            </v:textbox>
            <w10:wrap type="tight"/>
          </v:shape>
        </w:pict>
      </w: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</w:p>
    <w:p w:rsidR="00867CCF" w:rsidRDefault="00867CCF" w:rsidP="00867CCF"/>
    <w:p w:rsidR="00867CCF" w:rsidRDefault="00867CCF" w:rsidP="00867CCF"/>
    <w:p w:rsidR="00867CCF" w:rsidRDefault="00867CCF" w:rsidP="00867CCF"/>
    <w:p w:rsidR="00867CCF" w:rsidRDefault="00867CCF" w:rsidP="00867CCF"/>
    <w:p w:rsidR="00867CCF" w:rsidRDefault="00867CCF" w:rsidP="00867CCF"/>
    <w:p w:rsidR="00867CCF" w:rsidRDefault="00867CCF" w:rsidP="00867CCF"/>
    <w:p w:rsidR="00867CCF" w:rsidRDefault="00867CCF" w:rsidP="00867CCF"/>
    <w:p w:rsidR="00867CCF" w:rsidRPr="00573060" w:rsidRDefault="00867CCF" w:rsidP="00867CCF">
      <w:pPr>
        <w:jc w:val="center"/>
        <w:rPr>
          <w:rFonts w:ascii="宋体"/>
          <w:b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/>
          <w:bCs/>
          <w:color w:val="000000"/>
          <w:sz w:val="24"/>
          <w:szCs w:val="24"/>
        </w:rPr>
        <w:t>承诺书</w:t>
      </w:r>
    </w:p>
    <w:p w:rsidR="00867CCF" w:rsidRPr="00573060" w:rsidRDefault="00867CCF" w:rsidP="00867CCF">
      <w:pPr>
        <w:jc w:val="center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480" w:lineRule="auto"/>
        <w:rPr>
          <w:rFonts w:ascii="宋体"/>
          <w:color w:val="000000"/>
          <w:sz w:val="24"/>
          <w:szCs w:val="24"/>
        </w:rPr>
      </w:pPr>
      <w:r w:rsidRPr="00573060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</w:t>
      </w:r>
      <w:r w:rsidRPr="00573060">
        <w:rPr>
          <w:rFonts w:ascii="宋体" w:hAnsi="宋体" w:hint="eastAsia"/>
          <w:color w:val="000000"/>
          <w:sz w:val="24"/>
          <w:szCs w:val="24"/>
        </w:rPr>
        <w:t>（投标人名称）在此承诺：</w:t>
      </w:r>
    </w:p>
    <w:p w:rsidR="00867CCF" w:rsidRPr="00573060" w:rsidRDefault="00867CCF" w:rsidP="00867CCF">
      <w:pPr>
        <w:spacing w:line="480" w:lineRule="auto"/>
        <w:ind w:firstLineChars="200" w:firstLine="480"/>
        <w:rPr>
          <w:rFonts w:ascii="宋体"/>
          <w:color w:val="000000"/>
          <w:sz w:val="24"/>
          <w:szCs w:val="24"/>
        </w:rPr>
      </w:pPr>
    </w:p>
    <w:p w:rsidR="00867CCF" w:rsidRPr="00573060" w:rsidRDefault="00867CCF" w:rsidP="00867CCF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jc w:val="both"/>
        <w:rPr>
          <w:color w:val="000000"/>
        </w:rPr>
      </w:pPr>
      <w:r w:rsidRPr="00573060">
        <w:rPr>
          <w:rFonts w:hint="eastAsia"/>
          <w:color w:val="000000"/>
        </w:rPr>
        <w:t>本公司</w:t>
      </w:r>
      <w:r w:rsidRPr="00573060">
        <w:rPr>
          <w:rFonts w:hint="eastAsia"/>
          <w:bCs/>
          <w:color w:val="000000"/>
        </w:rPr>
        <w:t>对本项目</w:t>
      </w:r>
      <w:r>
        <w:rPr>
          <w:rFonts w:hint="eastAsia"/>
          <w:bCs/>
          <w:color w:val="000000"/>
        </w:rPr>
        <w:t>_________________</w:t>
      </w:r>
      <w:r w:rsidRPr="00573060">
        <w:rPr>
          <w:rFonts w:hint="eastAsia"/>
          <w:bCs/>
          <w:color w:val="000000"/>
        </w:rPr>
        <w:t>所提供的产品均为原厂全新合格产品，</w:t>
      </w:r>
      <w:r w:rsidRPr="00573060">
        <w:rPr>
          <w:rFonts w:hint="eastAsia"/>
          <w:color w:val="000000"/>
        </w:rPr>
        <w:t>保证所递交的投标文件所反映的内容全部真实可靠，否则将承担由此引起的一切后果和相应的法律责任。</w:t>
      </w:r>
    </w:p>
    <w:p w:rsidR="00867CCF" w:rsidRPr="00573060" w:rsidRDefault="00867CCF" w:rsidP="00867CCF">
      <w:pPr>
        <w:spacing w:line="480" w:lineRule="auto"/>
        <w:ind w:firstLineChars="200" w:firstLine="48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480" w:lineRule="auto"/>
        <w:ind w:firstLineChars="2000" w:firstLine="480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投标人（盖章）：</w:t>
      </w:r>
    </w:p>
    <w:p w:rsidR="00867CCF" w:rsidRPr="00573060" w:rsidRDefault="00867CCF" w:rsidP="00867CCF">
      <w:pPr>
        <w:spacing w:line="480" w:lineRule="auto"/>
        <w:ind w:firstLineChars="650" w:firstLine="156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法定代表人或法定代表人授权代表签字或盖章：</w:t>
      </w:r>
    </w:p>
    <w:p w:rsidR="00867CCF" w:rsidRPr="00867CCF" w:rsidRDefault="00867CCF" w:rsidP="00867CCF"/>
    <w:sectPr w:rsidR="00867CCF" w:rsidRPr="00867CCF" w:rsidSect="0067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03" w:rsidRDefault="009C6903" w:rsidP="005F5F15">
      <w:r>
        <w:separator/>
      </w:r>
    </w:p>
  </w:endnote>
  <w:endnote w:type="continuationSeparator" w:id="1">
    <w:p w:rsidR="009C6903" w:rsidRDefault="009C6903" w:rsidP="005F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03" w:rsidRDefault="009C6903" w:rsidP="005F5F15">
      <w:r>
        <w:separator/>
      </w:r>
    </w:p>
  </w:footnote>
  <w:footnote w:type="continuationSeparator" w:id="1">
    <w:p w:rsidR="009C6903" w:rsidRDefault="009C6903" w:rsidP="005F5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05"/>
    <w:rsid w:val="00064C27"/>
    <w:rsid w:val="00202785"/>
    <w:rsid w:val="00462FAB"/>
    <w:rsid w:val="005E6415"/>
    <w:rsid w:val="005F5F15"/>
    <w:rsid w:val="005F78AA"/>
    <w:rsid w:val="00670562"/>
    <w:rsid w:val="006768FF"/>
    <w:rsid w:val="006771D4"/>
    <w:rsid w:val="00774305"/>
    <w:rsid w:val="00842196"/>
    <w:rsid w:val="008601E0"/>
    <w:rsid w:val="00867CCF"/>
    <w:rsid w:val="008D1FAC"/>
    <w:rsid w:val="008E3B72"/>
    <w:rsid w:val="0091096A"/>
    <w:rsid w:val="009C6903"/>
    <w:rsid w:val="00A071A3"/>
    <w:rsid w:val="00A51511"/>
    <w:rsid w:val="00A62A87"/>
    <w:rsid w:val="00A70585"/>
    <w:rsid w:val="00A73F78"/>
    <w:rsid w:val="00BA4217"/>
    <w:rsid w:val="00C11662"/>
    <w:rsid w:val="00CD2FDC"/>
    <w:rsid w:val="00DA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D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4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3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43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4305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5F7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F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5F1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F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F5F15"/>
    <w:rPr>
      <w:sz w:val="18"/>
      <w:szCs w:val="18"/>
    </w:rPr>
  </w:style>
  <w:style w:type="paragraph" w:styleId="a7">
    <w:name w:val="Normal (Web)"/>
    <w:basedOn w:val="a"/>
    <w:uiPriority w:val="99"/>
    <w:unhideWhenUsed/>
    <w:rsid w:val="00867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4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3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43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4305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5F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</Words>
  <Characters>699</Characters>
  <Application>Microsoft Office Word</Application>
  <DocSecurity>0</DocSecurity>
  <Lines>5</Lines>
  <Paragraphs>1</Paragraphs>
  <ScaleCrop>false</ScaleCrop>
  <Company>Ivoclar Vivadent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Tracy</dc:creator>
  <cp:lastModifiedBy>test</cp:lastModifiedBy>
  <cp:revision>10</cp:revision>
  <dcterms:created xsi:type="dcterms:W3CDTF">2018-10-12T01:11:00Z</dcterms:created>
  <dcterms:modified xsi:type="dcterms:W3CDTF">2018-10-12T08:22:00Z</dcterms:modified>
</cp:coreProperties>
</file>