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徐州市口腔医院放射诊疗设备检测项目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一、公司资质：要求</w:t>
      </w:r>
      <w:r>
        <w:rPr>
          <w:rFonts w:hint="eastAsia" w:ascii="宋体" w:hAnsi="宋体" w:eastAsia="宋体" w:cs="宋体"/>
          <w:sz w:val="28"/>
          <w:szCs w:val="28"/>
        </w:rPr>
        <w:t>放射诊疗建设项目职业病危害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放射防护</w:t>
      </w:r>
      <w:r>
        <w:rPr>
          <w:rFonts w:hint="eastAsia" w:ascii="宋体" w:hAnsi="宋体" w:eastAsia="宋体" w:cs="宋体"/>
          <w:sz w:val="28"/>
          <w:szCs w:val="28"/>
        </w:rPr>
        <w:t>评价乙级（仅限：X射线机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影像诊断，介入放射学）；放射卫生防护检测：放射诊断设备、射线装置工作场所；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X、γ射线外照射个人剂量监测；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公司近三年来无重大违法行为；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 w:val="0"/>
          <w:bCs/>
          <w:sz w:val="28"/>
          <w:szCs w:val="28"/>
          <w:lang w:eastAsia="zh-CN"/>
        </w:rPr>
      </w:pPr>
      <w:r>
        <w:rPr>
          <w:rFonts w:hint="eastAsia"/>
          <w:lang w:eastAsia="zh-CN"/>
        </w:rPr>
        <w:t>三、</w:t>
      </w:r>
      <w:r>
        <w:rPr>
          <w:rFonts w:hint="eastAsia"/>
          <w:b w:val="0"/>
          <w:bCs/>
          <w:sz w:val="28"/>
          <w:szCs w:val="28"/>
          <w:lang w:eastAsia="zh-CN"/>
        </w:rPr>
        <w:t>检测公司检测人员为放射专业人员优先；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四、需要评价的设备共三台，两台口腔</w:t>
      </w:r>
      <w:r>
        <w:rPr>
          <w:rFonts w:hint="eastAsia"/>
          <w:b w:val="0"/>
          <w:bCs/>
          <w:sz w:val="28"/>
          <w:szCs w:val="28"/>
          <w:lang w:val="en-US" w:eastAsia="zh-CN"/>
        </w:rPr>
        <w:t>CBCT，一台口内牙科机；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五、除办理设备的评价项目外，还需免费办理放射诊疗许可证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eastAsia="zh-CN"/>
        </w:rPr>
        <w:t>和环境辐射安全许可证。</w:t>
      </w:r>
    </w:p>
    <w:p>
      <w:pPr>
        <w:widowControl/>
        <w:ind w:firstLine="562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附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工作进度安排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要求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"/>
        <w:gridCol w:w="4655"/>
        <w:gridCol w:w="1"/>
        <w:gridCol w:w="25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进度安排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工作日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第一阶段：预评价报告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4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接受委托现场调查收集所需资料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4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所需资料收集齐全，编写预评价报告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4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专家评审预评报告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根据专家时间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4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根据专家意见对报告进行修改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专家组长审核修改后的预评价报告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根据专家时间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660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获取批复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第二阶段：检测及控制效果评价报告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收集控评报告所需资料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现场检测，编写验收检测报告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所需资料收集齐全，编写控评报告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市卫健委窗口提交材料和控评价报告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专家现场评审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根据专家时间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根据专家意见对报告进行修改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6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专家组长审核修改后的控评价报告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根据专家时间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661" w:type="dxa"/>
            <w:gridSpan w:val="3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获取批复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6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办理委托到政府服务大厅办理放射诊疗许可证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根据专家时间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6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办理委托到市环保局办理辐射安全许可证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4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根据专家时间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MTViYTkxNzI2MDhmODJiOTk3ZGUwNGYwNDMxNWMifQ=="/>
  </w:docVars>
  <w:rsids>
    <w:rsidRoot w:val="26B5257B"/>
    <w:rsid w:val="0828324D"/>
    <w:rsid w:val="18EB2C9C"/>
    <w:rsid w:val="23711FEF"/>
    <w:rsid w:val="26B5257B"/>
    <w:rsid w:val="2E4E18AB"/>
    <w:rsid w:val="34B03F6C"/>
    <w:rsid w:val="52C8137C"/>
    <w:rsid w:val="5BA43458"/>
    <w:rsid w:val="610E2650"/>
    <w:rsid w:val="7F6B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unhideWhenUsed/>
    <w:qFormat/>
    <w:uiPriority w:val="99"/>
    <w:rPr>
      <w:rFonts w:ascii="Arial" w:hAnsi="Arial"/>
      <w:b/>
    </w:rPr>
  </w:style>
  <w:style w:type="paragraph" w:styleId="3">
    <w:name w:val="index 1"/>
    <w:basedOn w:val="1"/>
    <w:next w:val="1"/>
    <w:unhideWhenUsed/>
    <w:qFormat/>
    <w:uiPriority w:val="99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529</Characters>
  <Lines>0</Lines>
  <Paragraphs>0</Paragraphs>
  <TotalTime>1</TotalTime>
  <ScaleCrop>false</ScaleCrop>
  <LinksUpToDate>false</LinksUpToDate>
  <CharactersWithSpaces>529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2022-07-03T23:15:00Z</dcterms:created>
  <dc:creator>俊）</dc:creator>
  <cp:lastModifiedBy>桐生一马</cp:lastModifiedBy>
  <dcterms:modified xsi:type="dcterms:W3CDTF">2022-07-04T06:42:36Z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66F9332FF8A3416590D2B5D39A147E19</vt:lpwstr>
  </property>
</Properties>
</file>